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4" w:rsidRDefault="002F5374"/>
    <w:p w:rsidR="007773E5" w:rsidRDefault="007773E5" w:rsidP="00777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Šachovnice-počítání do 100</w:t>
      </w:r>
    </w:p>
    <w:p w:rsidR="007773E5" w:rsidRDefault="007773E5">
      <w:r>
        <w:rPr>
          <w:noProof/>
          <w:lang w:eastAsia="cs-CZ"/>
        </w:rPr>
        <w:drawing>
          <wp:inline distT="0" distB="0" distL="0" distR="0" wp14:anchorId="7BC3C2A1" wp14:editId="200E84E4">
            <wp:extent cx="6122035" cy="6420896"/>
            <wp:effectExtent l="0" t="0" r="0" b="0"/>
            <wp:docPr id="2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642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E5" w:rsidRDefault="007773E5"/>
    <w:p w:rsidR="007773E5" w:rsidRDefault="007773E5" w:rsidP="007773E5">
      <w:pPr>
        <w:ind w:left="2124" w:firstLine="708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B745E0D" wp14:editId="6A48FFD2">
            <wp:simplePos x="0" y="0"/>
            <wp:positionH relativeFrom="page">
              <wp:posOffset>629285</wp:posOffset>
            </wp:positionH>
            <wp:positionV relativeFrom="paragraph">
              <wp:posOffset>-635</wp:posOffset>
            </wp:positionV>
            <wp:extent cx="5512435" cy="1637030"/>
            <wp:effectExtent l="0" t="0" r="0" b="0"/>
            <wp:wrapNone/>
            <wp:docPr id="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3E5" w:rsidRDefault="007773E5" w:rsidP="007773E5">
      <w:r>
        <w:rPr>
          <w:color w:val="000000"/>
          <w:sz w:val="24"/>
          <w:szCs w:val="24"/>
        </w:rPr>
        <w:lastRenderedPageBreak/>
        <w:t xml:space="preserve">Hra je určena pro školy i pro domácí </w:t>
      </w:r>
      <w:r>
        <w:rPr>
          <w:b/>
          <w:color w:val="000000"/>
          <w:sz w:val="24"/>
          <w:szCs w:val="24"/>
        </w:rPr>
        <w:t xml:space="preserve">procvičování jednoduchých příkladů počítání do </w:t>
      </w:r>
      <w:proofErr w:type="gramStart"/>
      <w:r>
        <w:rPr>
          <w:b/>
          <w:color w:val="000000"/>
          <w:sz w:val="24"/>
          <w:szCs w:val="24"/>
        </w:rPr>
        <w:t>100 ( sčítání</w:t>
      </w:r>
      <w:proofErr w:type="gramEnd"/>
      <w:r>
        <w:rPr>
          <w:b/>
          <w:color w:val="000000"/>
          <w:sz w:val="24"/>
          <w:szCs w:val="24"/>
        </w:rPr>
        <w:t xml:space="preserve"> a odčítání) formou hry</w:t>
      </w:r>
      <w:r>
        <w:rPr>
          <w:color w:val="000000"/>
          <w:sz w:val="24"/>
          <w:szCs w:val="24"/>
        </w:rPr>
        <w:t xml:space="preserve">. Hlavní princip hry je dosažení postupně dalších řad až desáté řady a čísla 100. Vylosují se čtyři čísla, pro výpočet se použije několik z nich, často postupně všechny čtyři. Jde jen o postup z jedné řady do další. Hraje se bez figurek, pořídí se zápis.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 Návod pro hru s šachovnicí násobilky, kde </w:t>
      </w:r>
      <w:r>
        <w:rPr>
          <w:b/>
          <w:color w:val="000000"/>
          <w:sz w:val="24"/>
          <w:szCs w:val="24"/>
        </w:rPr>
        <w:t xml:space="preserve">jsou sloupce označeny i velkými </w:t>
      </w:r>
      <w:r>
        <w:rPr>
          <w:b/>
          <w:color w:val="000000"/>
          <w:sz w:val="24"/>
          <w:szCs w:val="24"/>
        </w:rPr>
        <w:t>písmeny:</w:t>
      </w:r>
      <w:r>
        <w:rPr>
          <w:color w:val="000000"/>
          <w:sz w:val="24"/>
          <w:szCs w:val="24"/>
        </w:rPr>
        <w:t xml:space="preserve">  Tato šachovnice neobsahuje  všechna čísla a hra je náročnější, než na šachovnici se všemi čísly, viz dole. Vytažená čísla např. v řadě B jsou  3,6,9,10. Jsme např. v řadě 3 a potřebujeme dosáhnout čísel řady 4. a) Každé číslo jednotlivě to umožňuje C3=9, pak 9+3 =12=C4; F3=18, pak 18+6 =24 =F4; CH3=27, pak 27+9=36 =CH4; I3 =30, pak 30+10 =40=I4. b) K postupu do další řady využijeme dvě čísla, např. 3 a 9, pak 9-3=6. Na F3 je 18, pak 18+6= 24 =F4.  Vylosované číslo může být 0, pak řekneme třeba  18+0 =18. Vylosovaná čísla mohou být stejná, třeba 6 a 6, pak řekneme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např. 18+6 +6 = 30.  </w:t>
      </w:r>
      <w:r>
        <w:tab/>
      </w:r>
    </w:p>
    <w:p w:rsidR="007773E5" w:rsidRDefault="007773E5" w:rsidP="007773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green"/>
        </w:rPr>
        <w:t xml:space="preserve">Hra na </w:t>
      </w:r>
      <w:proofErr w:type="gramStart"/>
      <w:r>
        <w:rPr>
          <w:b/>
          <w:bCs/>
          <w:sz w:val="32"/>
          <w:szCs w:val="32"/>
          <w:highlight w:val="green"/>
        </w:rPr>
        <w:t>šachovnici s se</w:t>
      </w:r>
      <w:proofErr w:type="gramEnd"/>
      <w:r>
        <w:rPr>
          <w:b/>
          <w:bCs/>
          <w:sz w:val="32"/>
          <w:szCs w:val="32"/>
          <w:highlight w:val="green"/>
        </w:rPr>
        <w:t xml:space="preserve"> všemi čísly 1-100</w:t>
      </w:r>
      <w:r>
        <w:rPr>
          <w:b/>
          <w:bCs/>
          <w:sz w:val="32"/>
          <w:szCs w:val="32"/>
        </w:rPr>
        <w:t xml:space="preserve"> (str. 1)</w:t>
      </w:r>
    </w:p>
    <w:p w:rsidR="007773E5" w:rsidRDefault="007773E5" w:rsidP="007773E5">
      <w:r>
        <w:t xml:space="preserve">Princip hry je vytvořit </w:t>
      </w:r>
      <w:r>
        <w:rPr>
          <w:b/>
          <w:bCs/>
        </w:rPr>
        <w:t xml:space="preserve">ze čtveřice čísel výpočtem číslo, kterým obsadíme číslo další řady </w:t>
      </w:r>
      <w:r>
        <w:t xml:space="preserve">na šachovnici a nakonec číslo 100. Ve vyšších řádcích využijeme číslo, na němž právě stojíme. </w:t>
      </w:r>
      <w:r>
        <w:rPr>
          <w:b/>
          <w:bCs/>
        </w:rPr>
        <w:t>Vytváříme zápis na papír, nejsou třeba figurky</w:t>
      </w:r>
      <w:r>
        <w:t xml:space="preserve"> </w:t>
      </w:r>
      <w:r>
        <w:rPr>
          <w:b/>
          <w:bCs/>
        </w:rPr>
        <w:t>a výpočet lze zkontrolovat</w:t>
      </w:r>
      <w:r>
        <w:t xml:space="preserve">. </w:t>
      </w:r>
      <w:r>
        <w:br/>
        <w:t>Příklad: Pro postup ze třetí řady č. 27 =G3 vylosujeme čtveřici ze sloupce 4 dole: 6,10, 1,2.</w:t>
      </w:r>
      <w:r>
        <w:br/>
        <w:t xml:space="preserve">Výpočet  (10-1) + (6-2) = 9+4 = 13. Stojíme na 27, pak 27+13 = 40 (= I4 ) ve čtvrté řadě. </w:t>
      </w:r>
      <w:r>
        <w:br/>
        <w:t>Začátečníci mohou použít z vylosovaných jedno, dvě, tři nebo čtyři čísla. Příklad 10-1=9.</w:t>
      </w:r>
      <w:r>
        <w:br/>
        <w:t xml:space="preserve"> Stojíme na č. 27 (=CH3), pak 27+9 = 36 (=CH4)</w:t>
      </w:r>
      <w:r>
        <w:br/>
        <w:t>Šachovnici lze využít k hromadnému zadávání úkolů. Příklad -vypočti pro všechny řádky C+H-D. Třetí řádka bude 23+ 28- 24 = 23+4 = 27.</w:t>
      </w:r>
      <w:r>
        <w:br/>
        <w:t xml:space="preserve">Měli jsme ve školství množinovou matematiku, rodiče se učili s dětmi množiny a děti si hrály se schématy a učit se počítat nebyl čas.  </w:t>
      </w:r>
      <w:r>
        <w:rPr>
          <w:b/>
          <w:bCs/>
        </w:rPr>
        <w:t>Učit se počítat je třeba včas.</w:t>
      </w:r>
      <w:r>
        <w:t xml:space="preserve">  Dětský mozek je uzpůsoben se učit nové věci. Malé dítě se naučí mluvit jakoukoli řečí, umí  rozlišovat slova a mluvit,  i když nezná žádnou gramatiku. </w:t>
      </w:r>
      <w:r>
        <w:br/>
      </w:r>
      <w:r w:rsidRPr="00B730ED">
        <w:rPr>
          <w:b/>
          <w:bCs/>
          <w:highlight w:val="yellow"/>
        </w:rPr>
        <w:t xml:space="preserve">Je zřejmé, že </w:t>
      </w:r>
      <w:proofErr w:type="gramStart"/>
      <w:r w:rsidRPr="00B730ED">
        <w:rPr>
          <w:b/>
          <w:bCs/>
          <w:highlight w:val="yellow"/>
        </w:rPr>
        <w:t>na</w:t>
      </w:r>
      <w:proofErr w:type="gramEnd"/>
      <w:r w:rsidRPr="00B730ED">
        <w:rPr>
          <w:b/>
          <w:bCs/>
          <w:highlight w:val="yellow"/>
        </w:rPr>
        <w:t xml:space="preserve">  šachovnicí </w:t>
      </w:r>
      <w:proofErr w:type="gramStart"/>
      <w:r w:rsidRPr="00B730ED">
        <w:rPr>
          <w:b/>
          <w:bCs/>
          <w:highlight w:val="yellow"/>
        </w:rPr>
        <w:t>všech</w:t>
      </w:r>
      <w:proofErr w:type="gramEnd"/>
      <w:r w:rsidRPr="00B730ED">
        <w:rPr>
          <w:b/>
          <w:bCs/>
          <w:highlight w:val="yellow"/>
        </w:rPr>
        <w:t xml:space="preserve"> čísel 1-100 počítat i jen do 20 nebo 50</w:t>
      </w:r>
      <w:r>
        <w:t xml:space="preserve">.  Dítě si </w:t>
      </w:r>
      <w:proofErr w:type="gramStart"/>
      <w:r>
        <w:t>může</w:t>
      </w:r>
      <w:proofErr w:type="gramEnd"/>
      <w:r>
        <w:t xml:space="preserve"> posun na další řadu vyznačit figurkou </w:t>
      </w:r>
      <w:proofErr w:type="gramStart"/>
      <w:r>
        <w:t>Člověče</w:t>
      </w:r>
      <w:proofErr w:type="gramEnd"/>
      <w:r>
        <w:t>, nezlob se nebo čímkoliv, co maminka dovolí.</w:t>
      </w:r>
      <w:r>
        <w:br/>
        <w:t xml:space="preserve">a) </w:t>
      </w:r>
      <w:r w:rsidRPr="00B730ED">
        <w:rPr>
          <w:b/>
          <w:bCs/>
          <w:highlight w:val="yellow"/>
        </w:rPr>
        <w:t>Sčítán</w:t>
      </w:r>
      <w:r w:rsidRPr="00B730ED">
        <w:rPr>
          <w:highlight w:val="yellow"/>
        </w:rPr>
        <w:t>í:</w:t>
      </w:r>
      <w:r>
        <w:t xml:space="preserve"> Čísla v dalším řádku jsou o 1 až 19 větší, jak čísla v předchozím řádku. Ze dvou vylosovaných čísel </w:t>
      </w:r>
      <w:proofErr w:type="gramStart"/>
      <w:r>
        <w:t>lze ( skoro</w:t>
      </w:r>
      <w:proofErr w:type="gramEnd"/>
      <w:r>
        <w:t xml:space="preserve">) vždy sestavit  číslo, které s výchozím číslem řady dá číslo v následující řadě.  Pokud vylosujeme dvě nuly nebo dvě desítky, tak to spíš nejde.  Jeden tah hráč  vynechá (ztrácí). Nevyužitých tahů je v </w:t>
      </w:r>
      <w:proofErr w:type="gramStart"/>
      <w:r>
        <w:t>Člověče</w:t>
      </w:r>
      <w:proofErr w:type="gramEnd"/>
      <w:r>
        <w:t xml:space="preserve"> spoustu a nic se neděje,  je to 60 let nejoblíbenější hra. </w:t>
      </w:r>
      <w:r>
        <w:br/>
        <w:t xml:space="preserve">b) </w:t>
      </w:r>
      <w:r w:rsidRPr="00B730ED">
        <w:rPr>
          <w:b/>
          <w:bCs/>
          <w:highlight w:val="yellow"/>
        </w:rPr>
        <w:t>Odečítání</w:t>
      </w:r>
      <w:r>
        <w:rPr>
          <w:b/>
          <w:bCs/>
        </w:rPr>
        <w:t>.</w:t>
      </w:r>
      <w:r>
        <w:t xml:space="preserve"> Malá čísla se často odečítají při sestavování výpočtu </w:t>
      </w:r>
      <w:proofErr w:type="gramStart"/>
      <w:r>
        <w:t>ze čtyřech</w:t>
      </w:r>
      <w:proofErr w:type="gramEnd"/>
      <w:r>
        <w:t xml:space="preserve">  vylosovaných např. </w:t>
      </w:r>
      <w:r>
        <w:br/>
        <w:t xml:space="preserve">(10-3)+(7-2) =7+5 =12. Číslo 12 použijeme pro další výpočet typu 16 ( ve druhém řádku </w:t>
      </w:r>
      <w:proofErr w:type="gramStart"/>
      <w:r>
        <w:t>šachovnice ) + 12</w:t>
      </w:r>
      <w:proofErr w:type="gramEnd"/>
      <w:r>
        <w:t xml:space="preserve"> = 28 ve třetím řádku šachovnice. </w:t>
      </w:r>
      <w:r>
        <w:br/>
        <w:t xml:space="preserve"> c) </w:t>
      </w:r>
      <w:r w:rsidRPr="00B730ED">
        <w:rPr>
          <w:b/>
          <w:bCs/>
          <w:highlight w:val="yellow"/>
        </w:rPr>
        <w:t>Odečítání větších čísel</w:t>
      </w:r>
      <w:r>
        <w:t>. Postup je jednoduchý, začíná se v 10. řadě od čísla 100 a směřuje se k první řadě k číslu 1. Odečítají se vylosovaná nebo čísla z nich sestavená.</w:t>
      </w:r>
      <w:r>
        <w:br/>
        <w:t xml:space="preserve">d) </w:t>
      </w:r>
      <w:r>
        <w:rPr>
          <w:b/>
          <w:bCs/>
        </w:rPr>
        <w:t>Když dítě neumí sčítat ani odečítat</w:t>
      </w:r>
      <w:r>
        <w:t xml:space="preserve">, tak </w:t>
      </w:r>
      <w:r w:rsidRPr="00B730ED">
        <w:rPr>
          <w:highlight w:val="yellow"/>
        </w:rPr>
        <w:t xml:space="preserve">může </w:t>
      </w:r>
      <w:r w:rsidRPr="00B730ED">
        <w:rPr>
          <w:b/>
          <w:bCs/>
          <w:highlight w:val="yellow"/>
        </w:rPr>
        <w:t>počítat postupně krok za krokem</w:t>
      </w:r>
      <w:r w:rsidRPr="00B730ED">
        <w:rPr>
          <w:highlight w:val="yellow"/>
        </w:rPr>
        <w:t>.</w:t>
      </w:r>
      <w:r>
        <w:t xml:space="preserve"> Např.  Vylosovali jsme čísla 10 a 4. Ve druhé řadě zvolíme např. 16, pak postupně figurkou odklepneme 10 krát  na 17, 18 až 26. A pak odklepeme odečet směrem zpět, Výchozí je 26, pak odklepeme čtyřikrát  25,24, 23, 22. Výsledek je 16+10-4 = 22.  Tím odpadá nutnost kontroly výpočtu obracení destiček apod.</w:t>
      </w:r>
      <w:r>
        <w:br/>
        <w:t xml:space="preserve">e) Když k vyznačení postupu používáme figurky, můžeme  </w:t>
      </w:r>
      <w:r>
        <w:rPr>
          <w:b/>
          <w:bCs/>
        </w:rPr>
        <w:t>snažit se dosáhnout pozice soupeře, a tím ho vyhodit a vrátit o jednu řádku zpět</w:t>
      </w:r>
      <w:r>
        <w:t xml:space="preserve"> (ve stejném sloupci).</w:t>
      </w:r>
    </w:p>
    <w:p w:rsidR="007773E5" w:rsidRDefault="007773E5" w:rsidP="007773E5"/>
    <w:p w:rsidR="007773E5" w:rsidRDefault="007773E5" w:rsidP="007773E5"/>
    <w:p w:rsidR="007773E5" w:rsidRDefault="007773E5" w:rsidP="007773E5"/>
    <w:p w:rsidR="007773E5" w:rsidRDefault="007773E5" w:rsidP="007773E5"/>
    <w:p w:rsidR="007773E5" w:rsidRDefault="007773E5" w:rsidP="007773E5"/>
    <w:p w:rsidR="007773E5" w:rsidRPr="007773E5" w:rsidRDefault="007773E5" w:rsidP="007773E5">
      <w:pPr>
        <w:rPr>
          <w:color w:val="000000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C5B2ADE" wp14:editId="50888B0C">
            <wp:extent cx="5551805" cy="7951470"/>
            <wp:effectExtent l="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73E5" w:rsidRPr="007773E5" w:rsidSect="00800F52">
      <w:pgSz w:w="11906" w:h="16838"/>
      <w:pgMar w:top="851" w:right="1274" w:bottom="851" w:left="991" w:header="709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E5"/>
    <w:rsid w:val="002F5374"/>
    <w:rsid w:val="007773E5"/>
    <w:rsid w:val="008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B0FB"/>
  <w15:chartTrackingRefBased/>
  <w15:docId w15:val="{54594180-1EB3-4E74-931D-A3EE590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3E5"/>
    <w:pPr>
      <w:suppressAutoHyphens/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3287</Characters>
  <Application>Microsoft Office Word</Application>
  <DocSecurity>0</DocSecurity>
  <Lines>27</Lines>
  <Paragraphs>7</Paragraphs>
  <ScaleCrop>false</ScaleCrop>
  <Company>sostrebon.cz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2022-01-31T20:53:00Z</dcterms:created>
  <dcterms:modified xsi:type="dcterms:W3CDTF">2022-01-31T21:01:00Z</dcterms:modified>
</cp:coreProperties>
</file>