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8" w:rsidRDefault="00E63E58"/>
    <w:p w:rsidR="0061073A" w:rsidRPr="005B09B1" w:rsidRDefault="0061073A">
      <w:pPr>
        <w:rPr>
          <w:sz w:val="28"/>
          <w:szCs w:val="28"/>
        </w:rPr>
      </w:pPr>
      <w:r w:rsidRPr="005B09B1">
        <w:rPr>
          <w:b/>
          <w:sz w:val="28"/>
          <w:szCs w:val="28"/>
          <w:highlight w:val="yellow"/>
        </w:rPr>
        <w:t xml:space="preserve">  Skládání slov z</w:t>
      </w:r>
      <w:r w:rsidR="00795E32">
        <w:rPr>
          <w:b/>
          <w:sz w:val="28"/>
          <w:szCs w:val="28"/>
          <w:highlight w:val="yellow"/>
        </w:rPr>
        <w:t> </w:t>
      </w:r>
      <w:r w:rsidRPr="005B09B1">
        <w:rPr>
          <w:b/>
          <w:sz w:val="28"/>
          <w:szCs w:val="28"/>
          <w:highlight w:val="yellow"/>
        </w:rPr>
        <w:t>abecedy</w:t>
      </w:r>
      <w:r w:rsidR="00795E32">
        <w:rPr>
          <w:b/>
          <w:sz w:val="28"/>
          <w:szCs w:val="28"/>
          <w:highlight w:val="yellow"/>
        </w:rPr>
        <w:t xml:space="preserve"> a počítání na šachovnici</w:t>
      </w:r>
      <w:r w:rsidRPr="005B09B1">
        <w:rPr>
          <w:b/>
          <w:sz w:val="28"/>
          <w:szCs w:val="28"/>
          <w:highlight w:val="yellow"/>
        </w:rPr>
        <w:br/>
      </w:r>
      <w:r w:rsidRPr="005B09B1">
        <w:rPr>
          <w:b/>
          <w:sz w:val="28"/>
          <w:szCs w:val="28"/>
        </w:rPr>
        <w:t xml:space="preserve">Potřebujeme ta </w:t>
      </w:r>
      <w:proofErr w:type="gramStart"/>
      <w:r w:rsidRPr="005B09B1">
        <w:rPr>
          <w:b/>
          <w:sz w:val="28"/>
          <w:szCs w:val="28"/>
        </w:rPr>
        <w:t xml:space="preserve">písmenka </w:t>
      </w:r>
      <w:r w:rsidR="00795E32">
        <w:rPr>
          <w:b/>
          <w:sz w:val="28"/>
          <w:szCs w:val="28"/>
        </w:rPr>
        <w:t>, čísla</w:t>
      </w:r>
      <w:proofErr w:type="gramEnd"/>
      <w:r w:rsidR="00795E32">
        <w:rPr>
          <w:b/>
          <w:sz w:val="28"/>
          <w:szCs w:val="28"/>
        </w:rPr>
        <w:t xml:space="preserve"> a znaky </w:t>
      </w:r>
      <w:r w:rsidRPr="005B09B1">
        <w:rPr>
          <w:b/>
          <w:sz w:val="28"/>
          <w:szCs w:val="28"/>
        </w:rPr>
        <w:t xml:space="preserve">jako samostatné čtverečky, spíš obdélníky. </w:t>
      </w:r>
      <w:r w:rsidR="007C6C36" w:rsidRPr="005B09B1">
        <w:rPr>
          <w:sz w:val="28"/>
          <w:szCs w:val="28"/>
        </w:rPr>
        <w:t xml:space="preserve">Zde dole je návrh čísel společně s písmeny a znaky. </w:t>
      </w:r>
      <w:r w:rsidR="001D16A0" w:rsidRPr="005B09B1">
        <w:rPr>
          <w:sz w:val="28"/>
          <w:szCs w:val="28"/>
        </w:rPr>
        <w:t xml:space="preserve"> Snažil jsem se do těch čtverců napasovat i </w:t>
      </w:r>
      <w:proofErr w:type="gramStart"/>
      <w:r w:rsidR="001D16A0" w:rsidRPr="005B09B1">
        <w:rPr>
          <w:sz w:val="28"/>
          <w:szCs w:val="28"/>
        </w:rPr>
        <w:t>CH , ch</w:t>
      </w:r>
      <w:proofErr w:type="gramEnd"/>
      <w:r w:rsidR="001D16A0" w:rsidRPr="005B09B1">
        <w:rPr>
          <w:sz w:val="28"/>
          <w:szCs w:val="28"/>
        </w:rPr>
        <w:t xml:space="preserve">, a 10, ale musí být někde na kraji a s malou mezerou </w:t>
      </w:r>
      <w:r w:rsidR="00795E32">
        <w:rPr>
          <w:sz w:val="28"/>
          <w:szCs w:val="28"/>
        </w:rPr>
        <w:t>, takže je to různě opravované a je to vidět.</w:t>
      </w:r>
    </w:p>
    <w:p w:rsidR="0061073A" w:rsidRPr="005B09B1" w:rsidRDefault="0061073A" w:rsidP="0061073A">
      <w:pPr>
        <w:rPr>
          <w:sz w:val="28"/>
          <w:szCs w:val="28"/>
        </w:rPr>
      </w:pPr>
      <w:r w:rsidRPr="005B09B1">
        <w:rPr>
          <w:sz w:val="28"/>
          <w:szCs w:val="28"/>
        </w:rPr>
        <w:t xml:space="preserve">Abeceda 42 Velkých písmen </w:t>
      </w:r>
      <w:proofErr w:type="spellStart"/>
      <w:r w:rsidR="001F4E12" w:rsidRPr="005B09B1">
        <w:rPr>
          <w:sz w:val="28"/>
          <w:szCs w:val="28"/>
        </w:rPr>
        <w:t>písmen</w:t>
      </w:r>
      <w:proofErr w:type="spellEnd"/>
      <w:r w:rsidR="001F4E12" w:rsidRPr="005B09B1">
        <w:rPr>
          <w:sz w:val="28"/>
          <w:szCs w:val="28"/>
        </w:rPr>
        <w:t xml:space="preserve"> a 42 malých </w:t>
      </w:r>
      <w:r w:rsidRPr="005B09B1">
        <w:rPr>
          <w:sz w:val="28"/>
          <w:szCs w:val="28"/>
        </w:rPr>
        <w:t xml:space="preserve">neproporcionální </w:t>
      </w:r>
      <w:proofErr w:type="spellStart"/>
      <w:r w:rsidRPr="005B09B1">
        <w:rPr>
          <w:sz w:val="28"/>
          <w:szCs w:val="28"/>
        </w:rPr>
        <w:t>Courier</w:t>
      </w:r>
      <w:proofErr w:type="spellEnd"/>
      <w:r w:rsidRPr="005B09B1">
        <w:rPr>
          <w:sz w:val="28"/>
          <w:szCs w:val="28"/>
        </w:rPr>
        <w:t xml:space="preserve"> New, líp asi proporcionální </w:t>
      </w:r>
      <w:proofErr w:type="spellStart"/>
      <w:r w:rsidRPr="005B09B1">
        <w:rPr>
          <w:sz w:val="28"/>
          <w:szCs w:val="28"/>
        </w:rPr>
        <w:t>Calibri</w:t>
      </w:r>
      <w:proofErr w:type="spellEnd"/>
      <w:r w:rsidRPr="005B09B1">
        <w:rPr>
          <w:sz w:val="28"/>
          <w:szCs w:val="28"/>
        </w:rPr>
        <w:t xml:space="preserve">. </w:t>
      </w:r>
      <w:r w:rsidRPr="005B09B1">
        <w:rPr>
          <w:sz w:val="28"/>
          <w:szCs w:val="28"/>
          <w:highlight w:val="yellow"/>
        </w:rPr>
        <w:t xml:space="preserve">Dvojhláska velké </w:t>
      </w:r>
      <w:r w:rsidRPr="005B09B1">
        <w:rPr>
          <w:b/>
          <w:sz w:val="28"/>
          <w:szCs w:val="28"/>
          <w:highlight w:val="yellow"/>
        </w:rPr>
        <w:t>CH</w:t>
      </w:r>
      <w:r w:rsidRPr="005B09B1">
        <w:rPr>
          <w:sz w:val="28"/>
          <w:szCs w:val="28"/>
          <w:highlight w:val="yellow"/>
        </w:rPr>
        <w:t xml:space="preserve"> a malé </w:t>
      </w:r>
      <w:r w:rsidRPr="005B09B1">
        <w:rPr>
          <w:b/>
          <w:sz w:val="28"/>
          <w:szCs w:val="28"/>
          <w:highlight w:val="yellow"/>
        </w:rPr>
        <w:t>ch</w:t>
      </w:r>
      <w:r w:rsidRPr="005B09B1">
        <w:rPr>
          <w:sz w:val="28"/>
          <w:szCs w:val="28"/>
          <w:highlight w:val="yellow"/>
        </w:rPr>
        <w:t xml:space="preserve"> je součástí české abecedy a rejstříků.</w:t>
      </w:r>
    </w:p>
    <w:p w:rsidR="0061073A" w:rsidRPr="005B09B1" w:rsidRDefault="0061073A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</w:pP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A Á B C Č D Ď E É Ě F G H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t xml:space="preserve">CH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</w: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I Í J K L M N Ň O Ó P Q R Ř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</w: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S Š T Ť U Ú Ů V W X Y Ý Z Ž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  <w:t>a</w:t>
      </w: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 á b c č d ď e é ě f g h </w:t>
      </w:r>
      <w:proofErr w:type="gramStart"/>
      <w:r w:rsidR="003C52FA" w:rsidRPr="005B09B1">
        <w:rPr>
          <w:rFonts w:ascii="Courier New" w:hAnsi="Courier New" w:cs="Courier New"/>
          <w:b/>
          <w:bCs/>
          <w:sz w:val="56"/>
          <w:szCs w:val="56"/>
        </w:rPr>
        <w:t>ch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</w: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i í j k l m n ň o ó p q r ř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</w:r>
      <w:r w:rsidRPr="005B09B1">
        <w:rPr>
          <w:rFonts w:ascii="Courier New" w:hAnsi="Courier New" w:cs="Courier New"/>
          <w:b/>
          <w:bCs/>
          <w:sz w:val="56"/>
          <w:szCs w:val="56"/>
        </w:rPr>
        <w:t>s š t ť u ú ů v w x y ý z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t> </w:t>
      </w:r>
      <w:r w:rsidRPr="005B09B1">
        <w:rPr>
          <w:rFonts w:ascii="Courier New" w:hAnsi="Courier New" w:cs="Courier New"/>
          <w:b/>
          <w:bCs/>
          <w:sz w:val="56"/>
          <w:szCs w:val="56"/>
        </w:rPr>
        <w:t>ž</w:t>
      </w:r>
      <w:bookmarkStart w:id="0" w:name="_GoBack"/>
      <w:bookmarkEnd w:id="0"/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  <w:t>„ “</w:t>
      </w:r>
      <w:r w:rsidR="003C52FA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t>.</w:t>
      </w:r>
      <w:r w:rsidR="003C52FA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0 1 2 3 4 5 6 7 8 9 10</w:t>
      </w:r>
      <w:proofErr w:type="gramEnd"/>
      <w:r w:rsidR="003C52FA" w:rsidRPr="005B09B1">
        <w:rPr>
          <w:rFonts w:ascii="Courier New" w:hAnsi="Courier New" w:cs="Courier New"/>
          <w:b/>
          <w:bCs/>
          <w:sz w:val="56"/>
          <w:szCs w:val="56"/>
        </w:rPr>
        <w:t xml:space="preserve"> </w:t>
      </w:r>
      <w:r w:rsidRPr="005B09B1">
        <w:rPr>
          <w:rFonts w:ascii="Courier New" w:hAnsi="Courier New" w:cs="Courier New"/>
          <w:b/>
          <w:bCs/>
          <w:sz w:val="56"/>
          <w:szCs w:val="56"/>
        </w:rPr>
        <w:t xml:space="preserve"> </w:t>
      </w:r>
      <w:r w:rsidR="003C52FA" w:rsidRPr="005B09B1">
        <w:rPr>
          <w:rFonts w:ascii="Courier New" w:hAnsi="Courier New" w:cs="Courier New"/>
          <w:b/>
          <w:bCs/>
          <w:sz w:val="56"/>
          <w:szCs w:val="56"/>
        </w:rPr>
        <w:br/>
        <w:t xml:space="preserve">! ? , 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0 1 2 3 4 5 6 7 8 </w:t>
      </w:r>
      <w:r w:rsidR="003C52FA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9 10</w:t>
      </w:r>
      <w:r w:rsidR="003C52FA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br/>
      </w:r>
      <w:r w:rsidR="001D16A0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10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: x</w:t>
      </w:r>
      <w:r w:rsidR="00F41E5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+</w:t>
      </w:r>
      <w:r w:rsidR="00F41E5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- : x ( )</w:t>
      </w:r>
      <w:r w:rsidR="003C52FA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>( )</w:t>
      </w:r>
      <w:r w:rsidR="00F41E5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 </w:t>
      </w:r>
      <w:r w:rsidR="001D16A0"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+ - </w:t>
      </w:r>
      <w:r w:rsidRPr="005B09B1">
        <w:rPr>
          <w:rFonts w:ascii="Courier New" w:hAnsi="Courier New" w:cs="Courier New"/>
          <w:b/>
          <w:bCs/>
          <w:color w:val="2F5496" w:themeColor="accent5" w:themeShade="BF"/>
          <w:sz w:val="56"/>
          <w:szCs w:val="56"/>
        </w:rPr>
        <w:t xml:space="preserve">10 </w:t>
      </w: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Pr="005B09B1" w:rsidRDefault="001F4E12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8"/>
          <w:szCs w:val="28"/>
        </w:rPr>
      </w:pPr>
      <w:r w:rsidRPr="005B09B1">
        <w:rPr>
          <w:b/>
          <w:sz w:val="28"/>
          <w:szCs w:val="28"/>
        </w:rPr>
        <w:t xml:space="preserve">Dole na </w:t>
      </w:r>
      <w:proofErr w:type="gramStart"/>
      <w:r w:rsidRPr="005B09B1">
        <w:rPr>
          <w:b/>
          <w:sz w:val="28"/>
          <w:szCs w:val="28"/>
        </w:rPr>
        <w:t>str.2 je</w:t>
      </w:r>
      <w:proofErr w:type="gramEnd"/>
      <w:r w:rsidRPr="005B09B1">
        <w:rPr>
          <w:b/>
          <w:sz w:val="28"/>
          <w:szCs w:val="28"/>
        </w:rPr>
        <w:t xml:space="preserve"> tisková stránka s čísly a písmeny, která se rozstřihá podle naznačených čar. </w:t>
      </w:r>
      <w:r w:rsidR="00795E32">
        <w:rPr>
          <w:b/>
          <w:sz w:val="28"/>
          <w:szCs w:val="28"/>
        </w:rPr>
        <w:br/>
      </w:r>
      <w:r w:rsidRPr="005B09B1">
        <w:rPr>
          <w:b/>
          <w:sz w:val="28"/>
          <w:szCs w:val="28"/>
          <w:highlight w:val="yellow"/>
        </w:rPr>
        <w:t>Čára zůstane celá pod písmenkem</w:t>
      </w:r>
      <w:r w:rsidRPr="00795E32">
        <w:rPr>
          <w:b/>
          <w:sz w:val="28"/>
          <w:szCs w:val="28"/>
          <w:highlight w:val="yellow"/>
        </w:rPr>
        <w:t xml:space="preserve">, číslicí nebo znakem. To umožní rozlišit </w:t>
      </w:r>
      <w:r w:rsidRPr="00795E32">
        <w:rPr>
          <w:b/>
          <w:sz w:val="28"/>
          <w:szCs w:val="28"/>
          <w:highlight w:val="green"/>
        </w:rPr>
        <w:t>d</w:t>
      </w:r>
      <w:r w:rsidRPr="00795E32">
        <w:rPr>
          <w:b/>
          <w:sz w:val="28"/>
          <w:szCs w:val="28"/>
          <w:highlight w:val="yellow"/>
        </w:rPr>
        <w:t xml:space="preserve"> a </w:t>
      </w:r>
      <w:r w:rsidR="005B09B1" w:rsidRPr="00795E32">
        <w:rPr>
          <w:b/>
          <w:sz w:val="28"/>
          <w:szCs w:val="28"/>
          <w:highlight w:val="yellow"/>
        </w:rPr>
        <w:t xml:space="preserve">převrácené </w:t>
      </w:r>
      <w:r w:rsidR="005B09B1" w:rsidRPr="00795E32">
        <w:rPr>
          <w:b/>
          <w:sz w:val="28"/>
          <w:szCs w:val="28"/>
          <w:highlight w:val="green"/>
        </w:rPr>
        <w:t>p</w:t>
      </w:r>
      <w:r w:rsidR="005B09B1" w:rsidRPr="00795E32">
        <w:rPr>
          <w:b/>
          <w:sz w:val="28"/>
          <w:szCs w:val="28"/>
          <w:highlight w:val="yellow"/>
        </w:rPr>
        <w:t>, p</w:t>
      </w:r>
      <w:r w:rsidR="0017089D" w:rsidRPr="00795E32">
        <w:rPr>
          <w:b/>
          <w:sz w:val="28"/>
          <w:szCs w:val="28"/>
          <w:highlight w:val="yellow"/>
        </w:rPr>
        <w:t>o</w:t>
      </w:r>
      <w:r w:rsidR="005B09B1" w:rsidRPr="00795E32">
        <w:rPr>
          <w:b/>
          <w:sz w:val="28"/>
          <w:szCs w:val="28"/>
          <w:highlight w:val="yellow"/>
        </w:rPr>
        <w:t>dobně n</w:t>
      </w:r>
      <w:r w:rsidR="0017089D" w:rsidRPr="00795E32">
        <w:rPr>
          <w:b/>
          <w:sz w:val="28"/>
          <w:szCs w:val="28"/>
          <w:highlight w:val="yellow"/>
        </w:rPr>
        <w:t>,</w:t>
      </w:r>
      <w:r w:rsidR="005B09B1" w:rsidRPr="00795E32">
        <w:rPr>
          <w:b/>
          <w:sz w:val="28"/>
          <w:szCs w:val="28"/>
          <w:highlight w:val="yellow"/>
        </w:rPr>
        <w:t xml:space="preserve"> u </w:t>
      </w:r>
      <w:r w:rsidR="0017089D" w:rsidRPr="00795E32">
        <w:rPr>
          <w:b/>
          <w:sz w:val="28"/>
          <w:szCs w:val="28"/>
          <w:highlight w:val="yellow"/>
        </w:rPr>
        <w:t xml:space="preserve"> nebo b, q nebo </w:t>
      </w:r>
      <w:r w:rsidR="005B09B1" w:rsidRPr="00795E32">
        <w:rPr>
          <w:b/>
          <w:sz w:val="28"/>
          <w:szCs w:val="28"/>
          <w:highlight w:val="yellow"/>
        </w:rPr>
        <w:t xml:space="preserve"> 6 a 9.</w:t>
      </w: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5B09B1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2F5496" w:themeColor="accent5" w:themeShade="BF"/>
          <w:sz w:val="20"/>
          <w:szCs w:val="20"/>
          <w:lang w:eastAsia="cs-CZ"/>
        </w:rPr>
        <w:lastRenderedPageBreak/>
        <w:drawing>
          <wp:inline distT="0" distB="0" distL="0" distR="0">
            <wp:extent cx="9194800" cy="6184900"/>
            <wp:effectExtent l="0" t="0" r="6350" b="635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beceda-cisl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943478" w:rsidP="0061073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943478">
        <w:rPr>
          <w:rFonts w:cstheme="minorHAnsi"/>
          <w:bCs/>
          <w:color w:val="000000" w:themeColor="text1"/>
          <w:sz w:val="24"/>
          <w:szCs w:val="24"/>
        </w:rPr>
        <w:lastRenderedPageBreak/>
        <w:t>Tato stránka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s 14x9 = 126 znaky se vytiskne na běžné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počírtačové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tiskárně. Doporučuji tento papír lehce v rozích přilepit průhlednou izolepou k desce z tvrdého kartonu, ne k vlnité lepenkové desce z velkých papírových beden,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Taato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vlnitá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lrprnk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má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tendeci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se rozlepovat při střihání a stříhá se špatně. 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Zatřihneme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kartonovou desku na velikost papíru A4. Širokou průhlednou izolepou obtočíme karton s papírem v rovnoběžných pásech. Zatížíme na delší dobu třeba knihami na tvrdé podlaze.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Palk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rozstřiháme nůžkami na papír s 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dlouhýmí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noži napřed na pásky a pak na obdélníčky. </w:t>
      </w:r>
    </w:p>
    <w:p w:rsidR="00943478" w:rsidRPr="00943478" w:rsidRDefault="00943478" w:rsidP="0061073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Hra může mít dvě čísti. </w:t>
      </w:r>
      <w:r>
        <w:rPr>
          <w:rFonts w:cstheme="minorHAnsi"/>
          <w:bCs/>
          <w:color w:val="000000" w:themeColor="text1"/>
          <w:sz w:val="24"/>
          <w:szCs w:val="24"/>
        </w:rPr>
        <w:br/>
      </w:r>
      <w:r w:rsidRPr="00E412A1">
        <w:rPr>
          <w:rFonts w:cstheme="minorHAnsi"/>
          <w:b/>
          <w:bCs/>
          <w:color w:val="000000" w:themeColor="text1"/>
          <w:sz w:val="24"/>
          <w:szCs w:val="24"/>
          <w:highlight w:val="green"/>
        </w:rPr>
        <w:t>1</w:t>
      </w:r>
      <w:r w:rsidRPr="00E412A1">
        <w:rPr>
          <w:rFonts w:cstheme="minorHAnsi"/>
          <w:b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412A1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>Využívá se  čísel případně s početními znak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y. Čísel je 24, seřadí se do čtveřic a po čtyřech se využijí ke hře Násobilka-počítání na </w:t>
      </w:r>
      <w:proofErr w:type="gramStart"/>
      <w:r>
        <w:rPr>
          <w:rFonts w:cstheme="minorHAnsi"/>
          <w:bCs/>
          <w:color w:val="000000" w:themeColor="text1"/>
          <w:sz w:val="24"/>
          <w:szCs w:val="24"/>
        </w:rPr>
        <w:t>šachovnici jak</w:t>
      </w:r>
      <w:proofErr w:type="gramEnd"/>
      <w:r>
        <w:rPr>
          <w:rFonts w:cstheme="minorHAnsi"/>
          <w:bCs/>
          <w:color w:val="000000" w:themeColor="text1"/>
          <w:sz w:val="24"/>
          <w:szCs w:val="24"/>
        </w:rPr>
        <w:t xml:space="preserve"> je popsáno nahoře.</w:t>
      </w:r>
      <w:r w:rsidR="00E412A1">
        <w:rPr>
          <w:rFonts w:cstheme="minorHAnsi"/>
          <w:bCs/>
          <w:color w:val="000000" w:themeColor="text1"/>
          <w:sz w:val="24"/>
          <w:szCs w:val="24"/>
        </w:rPr>
        <w:br/>
      </w:r>
      <w:r w:rsidR="00E412A1" w:rsidRPr="00E412A1">
        <w:rPr>
          <w:rFonts w:cstheme="minorHAnsi"/>
          <w:bCs/>
          <w:color w:val="000000" w:themeColor="text1"/>
          <w:sz w:val="24"/>
          <w:szCs w:val="24"/>
          <w:highlight w:val="green"/>
        </w:rPr>
        <w:t>2)</w:t>
      </w:r>
      <w:r w:rsidR="00E412A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412A1" w:rsidRPr="00E412A1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>Využív</w:t>
      </w:r>
      <w:r w:rsidR="00E412A1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>á</w:t>
      </w:r>
      <w:r w:rsidR="00E412A1" w:rsidRPr="00E412A1">
        <w:rPr>
          <w:rFonts w:cstheme="minorHAnsi"/>
          <w:b/>
          <w:bCs/>
          <w:color w:val="000000" w:themeColor="text1"/>
          <w:sz w:val="24"/>
          <w:szCs w:val="24"/>
          <w:highlight w:val="yellow"/>
        </w:rPr>
        <w:t xml:space="preserve"> se písmena velké a malé abecedy</w:t>
      </w:r>
      <w:r w:rsidR="00E412A1">
        <w:rPr>
          <w:rFonts w:cstheme="minorHAnsi"/>
          <w:bCs/>
          <w:color w:val="000000" w:themeColor="text1"/>
          <w:sz w:val="24"/>
          <w:szCs w:val="24"/>
        </w:rPr>
        <w:t xml:space="preserve"> , případně diakritická znaménka. Když se nedostává písmenek, vloží se  obdélníček  s číslem obrácený </w:t>
      </w:r>
      <w:proofErr w:type="spellStart"/>
      <w:r w:rsidR="00E412A1">
        <w:rPr>
          <w:rFonts w:cstheme="minorHAnsi"/>
          <w:bCs/>
          <w:color w:val="000000" w:themeColor="text1"/>
          <w:sz w:val="24"/>
          <w:szCs w:val="24"/>
        </w:rPr>
        <w:t>práznou</w:t>
      </w:r>
      <w:proofErr w:type="spellEnd"/>
      <w:r w:rsidR="00E412A1">
        <w:rPr>
          <w:rFonts w:cstheme="minorHAnsi"/>
          <w:bCs/>
          <w:color w:val="000000" w:themeColor="text1"/>
          <w:sz w:val="24"/>
          <w:szCs w:val="24"/>
        </w:rPr>
        <w:t xml:space="preserve"> stranou navrch. </w:t>
      </w:r>
      <w:r w:rsidR="001B692D">
        <w:rPr>
          <w:rFonts w:cstheme="minorHAnsi"/>
          <w:bCs/>
          <w:color w:val="000000" w:themeColor="text1"/>
          <w:sz w:val="24"/>
          <w:szCs w:val="24"/>
        </w:rPr>
        <w:t>Vědecky je podloženo, že člověk je schopen číst slova, pokud jsou správně první, poslední písmeno slova a nějaká písmena uvnitř slova.  Mezera písmena uvnitř slov mohou být  nahrazena mezerou nebo i čísly. Maminka si zpívá</w:t>
      </w: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9A06F6">
      <w:pPr>
        <w:pStyle w:val="Nadpis1"/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Default="007E760C" w:rsidP="0061073A">
      <w:pPr>
        <w:spacing w:after="0" w:line="240" w:lineRule="auto"/>
        <w:rPr>
          <w:rFonts w:ascii="Courier New" w:hAnsi="Courier New" w:cs="Courier New"/>
          <w:b/>
          <w:bCs/>
          <w:color w:val="2F5496" w:themeColor="accent5" w:themeShade="BF"/>
          <w:sz w:val="20"/>
          <w:szCs w:val="20"/>
        </w:rPr>
      </w:pPr>
    </w:p>
    <w:p w:rsidR="007E760C" w:rsidRPr="0034741D" w:rsidRDefault="007E760C" w:rsidP="0061073A">
      <w:pPr>
        <w:spacing w:after="0" w:line="240" w:lineRule="auto"/>
        <w:rPr>
          <w:rFonts w:ascii="Courier New" w:hAnsi="Courier New" w:cs="Courier New"/>
          <w:sz w:val="40"/>
          <w:szCs w:val="40"/>
        </w:rPr>
      </w:pPr>
    </w:p>
    <w:sectPr w:rsidR="007E760C" w:rsidRPr="0034741D" w:rsidSect="001915CF">
      <w:pgSz w:w="16838" w:h="11906" w:orient="landscape"/>
      <w:pgMar w:top="851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A"/>
    <w:rsid w:val="00026D84"/>
    <w:rsid w:val="000C51F9"/>
    <w:rsid w:val="000E3A1A"/>
    <w:rsid w:val="0017089D"/>
    <w:rsid w:val="001915CF"/>
    <w:rsid w:val="00195378"/>
    <w:rsid w:val="001A54BC"/>
    <w:rsid w:val="001B692D"/>
    <w:rsid w:val="001D16A0"/>
    <w:rsid w:val="001F4E12"/>
    <w:rsid w:val="00271122"/>
    <w:rsid w:val="00293DE2"/>
    <w:rsid w:val="002D17D0"/>
    <w:rsid w:val="002D1EAE"/>
    <w:rsid w:val="00310AD1"/>
    <w:rsid w:val="00346D3D"/>
    <w:rsid w:val="003A3924"/>
    <w:rsid w:val="003B6F47"/>
    <w:rsid w:val="003C52FA"/>
    <w:rsid w:val="00411209"/>
    <w:rsid w:val="00494546"/>
    <w:rsid w:val="00525933"/>
    <w:rsid w:val="005B09B1"/>
    <w:rsid w:val="0061073A"/>
    <w:rsid w:val="00696324"/>
    <w:rsid w:val="006C01B1"/>
    <w:rsid w:val="006F1B0C"/>
    <w:rsid w:val="0071299E"/>
    <w:rsid w:val="007663E9"/>
    <w:rsid w:val="00776F8C"/>
    <w:rsid w:val="00795DEB"/>
    <w:rsid w:val="00795E32"/>
    <w:rsid w:val="007C6BBB"/>
    <w:rsid w:val="007C6C36"/>
    <w:rsid w:val="007E760C"/>
    <w:rsid w:val="008A2E5C"/>
    <w:rsid w:val="008F1A13"/>
    <w:rsid w:val="00943478"/>
    <w:rsid w:val="009A06F6"/>
    <w:rsid w:val="009E069E"/>
    <w:rsid w:val="00A3260F"/>
    <w:rsid w:val="00A45845"/>
    <w:rsid w:val="00A77EC6"/>
    <w:rsid w:val="00B46877"/>
    <w:rsid w:val="00BB4517"/>
    <w:rsid w:val="00C66039"/>
    <w:rsid w:val="00C81EE5"/>
    <w:rsid w:val="00CD4F79"/>
    <w:rsid w:val="00CE708D"/>
    <w:rsid w:val="00D76EEC"/>
    <w:rsid w:val="00DA65DF"/>
    <w:rsid w:val="00E412A1"/>
    <w:rsid w:val="00E63E58"/>
    <w:rsid w:val="00F41E51"/>
    <w:rsid w:val="00F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8BCD"/>
  <w15:chartTrackingRefBased/>
  <w15:docId w15:val="{A3633CBF-D744-412A-90AC-B8EFA38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DE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17D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71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A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66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24</cp:revision>
  <dcterms:created xsi:type="dcterms:W3CDTF">2020-03-30T17:14:00Z</dcterms:created>
  <dcterms:modified xsi:type="dcterms:W3CDTF">2020-04-23T18:33:00Z</dcterms:modified>
</cp:coreProperties>
</file>